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7DB0E" w14:textId="78A29A02" w:rsidR="000A70CB" w:rsidRPr="00B0258F" w:rsidRDefault="000A70CB" w:rsidP="00F15967">
      <w:pPr>
        <w:spacing w:line="360" w:lineRule="auto"/>
        <w:jc w:val="both"/>
        <w:rPr>
          <w:b/>
          <w:bCs/>
        </w:rPr>
      </w:pPr>
      <w:r w:rsidRPr="00B0258F">
        <w:rPr>
          <w:b/>
          <w:bCs/>
        </w:rPr>
        <w:t xml:space="preserve">Ein </w:t>
      </w:r>
      <w:r w:rsidR="000A468F">
        <w:rPr>
          <w:b/>
          <w:bCs/>
        </w:rPr>
        <w:t xml:space="preserve">Bergwerk </w:t>
      </w:r>
      <w:r w:rsidRPr="00B0258F">
        <w:rPr>
          <w:b/>
          <w:bCs/>
        </w:rPr>
        <w:t>im Smartphone</w:t>
      </w:r>
    </w:p>
    <w:p w14:paraId="432B6826" w14:textId="2839665D" w:rsidR="001536E7" w:rsidRPr="00B0258F" w:rsidRDefault="000A70CB" w:rsidP="00F15967">
      <w:pPr>
        <w:spacing w:line="360" w:lineRule="auto"/>
        <w:jc w:val="both"/>
        <w:rPr>
          <w:b/>
          <w:bCs/>
        </w:rPr>
      </w:pPr>
      <w:r w:rsidRPr="00B0258F">
        <w:rPr>
          <w:b/>
          <w:bCs/>
        </w:rPr>
        <w:t>Webführung durch das Römerbergwerk</w:t>
      </w:r>
    </w:p>
    <w:p w14:paraId="73475F41" w14:textId="22D4C6BD" w:rsidR="001A7D85" w:rsidRDefault="00114932" w:rsidP="00F15967">
      <w:pPr>
        <w:spacing w:line="360" w:lineRule="auto"/>
        <w:jc w:val="both"/>
      </w:pPr>
      <w:r>
        <w:t>Die Besucher des Römerbergwerk</w:t>
      </w:r>
      <w:r w:rsidR="006729A6">
        <w:t xml:space="preserve">s </w:t>
      </w:r>
      <w:proofErr w:type="spellStart"/>
      <w:r w:rsidR="006729A6">
        <w:t>Meurin</w:t>
      </w:r>
      <w:proofErr w:type="spellEnd"/>
      <w:r>
        <w:t xml:space="preserve"> </w:t>
      </w:r>
      <w:r w:rsidR="00B0258F">
        <w:t xml:space="preserve">bei Kretz </w:t>
      </w:r>
      <w:r>
        <w:t xml:space="preserve">dürfen sich auf ein neues Angebot freuen – </w:t>
      </w:r>
      <w:r w:rsidR="006729A6">
        <w:t xml:space="preserve">eine </w:t>
      </w:r>
      <w:r>
        <w:t>Web</w:t>
      </w:r>
      <w:r w:rsidR="002A326B">
        <w:t>-</w:t>
      </w:r>
      <w:r>
        <w:t>Ap</w:t>
      </w:r>
      <w:r w:rsidR="00513F25">
        <w:t>p</w:t>
      </w:r>
      <w:r>
        <w:t xml:space="preserve"> führt ab sofort die Gäste </w:t>
      </w:r>
      <w:r w:rsidR="005D22B1">
        <w:t xml:space="preserve">mit einer virtuellen Tour </w:t>
      </w:r>
      <w:r>
        <w:t>durch das 2000 Jahre alte Tuffbergwerk.</w:t>
      </w:r>
    </w:p>
    <w:p w14:paraId="141E3E92" w14:textId="68A8C0B8" w:rsidR="00B10771" w:rsidRPr="00AA78FD" w:rsidRDefault="00114932" w:rsidP="00F15967">
      <w:pPr>
        <w:spacing w:line="360" w:lineRule="auto"/>
        <w:jc w:val="both"/>
        <w:rPr>
          <w:b/>
          <w:bCs/>
          <w:color w:val="FFC000" w:themeColor="accent4"/>
        </w:rPr>
      </w:pPr>
      <w:r w:rsidRPr="000A468F">
        <w:t xml:space="preserve">Dank </w:t>
      </w:r>
      <w:r w:rsidR="00D2566C" w:rsidRPr="000A468F">
        <w:t>des</w:t>
      </w:r>
      <w:r w:rsidRPr="000A468F">
        <w:t xml:space="preserve"> </w:t>
      </w:r>
      <w:bookmarkStart w:id="0" w:name="_Hlk68164013"/>
      <w:r w:rsidRPr="000A468F">
        <w:t xml:space="preserve">Förderprogramms </w:t>
      </w:r>
      <w:r w:rsidR="007C363C" w:rsidRPr="000A468F">
        <w:t xml:space="preserve">NEUSTART </w:t>
      </w:r>
      <w:bookmarkEnd w:id="0"/>
      <w:r w:rsidR="007C363C" w:rsidRPr="000A468F">
        <w:t>Kultur</w:t>
      </w:r>
      <w:r w:rsidRPr="000A468F">
        <w:t xml:space="preserve"> </w:t>
      </w:r>
      <w:r w:rsidR="006729A6" w:rsidRPr="000A468F">
        <w:t xml:space="preserve">der Bundesbeauftragten für Kultur und Medien </w:t>
      </w:r>
      <w:r>
        <w:t xml:space="preserve">konnte </w:t>
      </w:r>
      <w:r w:rsidR="00D734E4">
        <w:t>in de</w:t>
      </w:r>
      <w:r w:rsidR="00D176C3">
        <w:t>n vergangenen Monaten e</w:t>
      </w:r>
      <w:r w:rsidR="00D734E4">
        <w:t xml:space="preserve">ine </w:t>
      </w:r>
      <w:r w:rsidR="006729A6">
        <w:t xml:space="preserve">multimediale Führung per Web-App </w:t>
      </w:r>
      <w:r w:rsidR="00D734E4">
        <w:t xml:space="preserve">umgesetzt werden, die über das eigene Smartphone oder Tablet vor Ort abrufbar ist. Absolut </w:t>
      </w:r>
      <w:proofErr w:type="spellStart"/>
      <w:r w:rsidR="00513F25">
        <w:t>c</w:t>
      </w:r>
      <w:r w:rsidR="00D734E4">
        <w:t>oronakonform</w:t>
      </w:r>
      <w:proofErr w:type="spellEnd"/>
      <w:r w:rsidR="00D734E4">
        <w:t xml:space="preserve"> können Gäste nun an insgesamt 36 Station </w:t>
      </w:r>
      <w:r w:rsidR="00B10771">
        <w:t xml:space="preserve">Informationen </w:t>
      </w:r>
      <w:r w:rsidR="00D734E4">
        <w:t xml:space="preserve">über ihr eigenes Endgerät </w:t>
      </w:r>
      <w:r w:rsidR="00B10771">
        <w:t>abrufen</w:t>
      </w:r>
      <w:r w:rsidR="00B0258F">
        <w:t xml:space="preserve">. So ist es jedem </w:t>
      </w:r>
      <w:r w:rsidR="002A326B">
        <w:t>Besucher</w:t>
      </w:r>
      <w:r w:rsidR="00B0258F">
        <w:t xml:space="preserve"> möglich, </w:t>
      </w:r>
      <w:r w:rsidR="00B10771">
        <w:t>in die Welt der römische</w:t>
      </w:r>
      <w:r w:rsidR="00894EE1">
        <w:t>n</w:t>
      </w:r>
      <w:r w:rsidR="00B10771">
        <w:t xml:space="preserve"> Bergarbeiter vor 2000 Jahren ein</w:t>
      </w:r>
      <w:r w:rsidR="00B0258F">
        <w:t>zu</w:t>
      </w:r>
      <w:r w:rsidR="00B10771">
        <w:t>tauchen</w:t>
      </w:r>
      <w:r w:rsidR="00B0258F">
        <w:t xml:space="preserve"> und Spannendes</w:t>
      </w:r>
      <w:r w:rsidR="00894EE1">
        <w:t xml:space="preserve"> über die gewaltige Explosion des Laacher See</w:t>
      </w:r>
      <w:r w:rsidR="001F02CE">
        <w:t xml:space="preserve"> -</w:t>
      </w:r>
      <w:r w:rsidR="00894EE1">
        <w:t xml:space="preserve"> Vulkans </w:t>
      </w:r>
      <w:r w:rsidR="00B0258F">
        <w:t xml:space="preserve">zu </w:t>
      </w:r>
      <w:r w:rsidR="00894EE1">
        <w:t>erfahren, de</w:t>
      </w:r>
      <w:r w:rsidR="00B0258F">
        <w:t>r</w:t>
      </w:r>
      <w:r w:rsidR="00894EE1">
        <w:t xml:space="preserve"> wir die meterhohen Tuffschichten zu verdanken haben</w:t>
      </w:r>
      <w:r w:rsidR="00B10771">
        <w:t xml:space="preserve">. Es kann gewählt werden </w:t>
      </w:r>
      <w:r w:rsidR="006729A6">
        <w:t>zwischen Audio</w:t>
      </w:r>
      <w:r w:rsidR="00513F25">
        <w:t xml:space="preserve">, </w:t>
      </w:r>
      <w:r w:rsidR="00B10771">
        <w:t xml:space="preserve">Text </w:t>
      </w:r>
      <w:r w:rsidR="006729A6">
        <w:t xml:space="preserve">und </w:t>
      </w:r>
      <w:r w:rsidR="00513F25">
        <w:t>zum Teil auch Videodateien</w:t>
      </w:r>
      <w:r w:rsidR="00B10771">
        <w:t>. Somit kann</w:t>
      </w:r>
      <w:r w:rsidR="002A326B">
        <w:t xml:space="preserve"> jeder Nutzer </w:t>
      </w:r>
      <w:r w:rsidR="00B10771">
        <w:t>über das Tempo</w:t>
      </w:r>
      <w:r w:rsidR="00894EE1">
        <w:t xml:space="preserve"> der</w:t>
      </w:r>
      <w:r w:rsidR="00B10771">
        <w:t xml:space="preserve"> Führung</w:t>
      </w:r>
      <w:r w:rsidR="00D734E4">
        <w:t>, die Informationsfülle</w:t>
      </w:r>
      <w:r w:rsidR="00B10771">
        <w:t xml:space="preserve"> und </w:t>
      </w:r>
      <w:r w:rsidR="00D734E4">
        <w:t xml:space="preserve">die Art der Informationsvermittlung </w:t>
      </w:r>
      <w:r w:rsidR="00B10771">
        <w:t xml:space="preserve">an jeder Station selbst wählen. </w:t>
      </w:r>
    </w:p>
    <w:p w14:paraId="16D61BED" w14:textId="3D2395E0" w:rsidR="009A4464" w:rsidRDefault="00B10771" w:rsidP="00F15967">
      <w:pPr>
        <w:spacing w:line="360" w:lineRule="auto"/>
        <w:jc w:val="both"/>
      </w:pPr>
      <w:r>
        <w:t>Um in den Genuss der Führung zu kommen benötigen die Gäste lediglich ihr Smartphone</w:t>
      </w:r>
      <w:r w:rsidR="006729A6">
        <w:t xml:space="preserve"> oder ein Tablet</w:t>
      </w:r>
      <w:r>
        <w:t>. Über einen Q</w:t>
      </w:r>
      <w:r w:rsidR="00C5135F">
        <w:t>R</w:t>
      </w:r>
      <w:r w:rsidR="00D176C3">
        <w:t>-</w:t>
      </w:r>
      <w:r>
        <w:t>Code Reader, de</w:t>
      </w:r>
      <w:r w:rsidR="00D2566C">
        <w:t>r</w:t>
      </w:r>
      <w:r>
        <w:t xml:space="preserve"> </w:t>
      </w:r>
      <w:r w:rsidR="006729A6">
        <w:t xml:space="preserve">bei modernen Geräten bereits in der Kamerafunktion enthalten ist ansonsten aber auch als </w:t>
      </w:r>
      <w:r>
        <w:t>kostenfrei</w:t>
      </w:r>
      <w:r w:rsidR="006729A6">
        <w:t>e</w:t>
      </w:r>
      <w:r>
        <w:t xml:space="preserve"> App herunterladen</w:t>
      </w:r>
      <w:r w:rsidR="00D2566C">
        <w:t xml:space="preserve"> werden </w:t>
      </w:r>
      <w:r>
        <w:t>kann,</w:t>
      </w:r>
      <w:r w:rsidR="00C5135F">
        <w:t xml:space="preserve"> werden die </w:t>
      </w:r>
      <w:r>
        <w:t xml:space="preserve">QR-Codes an den einzelnen Stationen eingescannt und </w:t>
      </w:r>
      <w:r w:rsidR="002A326B">
        <w:t xml:space="preserve">die passenden </w:t>
      </w:r>
      <w:r>
        <w:t>Informationen</w:t>
      </w:r>
      <w:r w:rsidR="002A326B">
        <w:t xml:space="preserve"> angezeigt</w:t>
      </w:r>
      <w:r>
        <w:t xml:space="preserve">. </w:t>
      </w:r>
    </w:p>
    <w:p w14:paraId="6753278D" w14:textId="2A8EB6DF" w:rsidR="00B10771" w:rsidRPr="00FB7EA5" w:rsidRDefault="00B10771" w:rsidP="00F15967">
      <w:pPr>
        <w:spacing w:line="360" w:lineRule="auto"/>
        <w:jc w:val="both"/>
      </w:pPr>
      <w:r>
        <w:t>Damit sich niemand um das eigene Datenvolumen Gedanken machen muss, steht ein WLAN-Netz zur Verfügung.</w:t>
      </w:r>
      <w:r w:rsidR="00E8645F">
        <w:t xml:space="preserve"> Für das ideale Hörvergnügen und </w:t>
      </w:r>
      <w:r w:rsidR="00C5135F">
        <w:t xml:space="preserve">den optimalen </w:t>
      </w:r>
      <w:r w:rsidR="00E8645F">
        <w:t>Klanggenuss empfiehlt es sich</w:t>
      </w:r>
      <w:r w:rsidR="006729A6">
        <w:t>,</w:t>
      </w:r>
      <w:r w:rsidR="00E8645F">
        <w:t xml:space="preserve"> Kopfhörer</w:t>
      </w:r>
      <w:r w:rsidR="00D176C3">
        <w:t xml:space="preserve"> bzw. Ohrstöpsel </w:t>
      </w:r>
      <w:r w:rsidR="00E8645F">
        <w:t>mitzubringen</w:t>
      </w:r>
      <w:r w:rsidR="00894EE1">
        <w:t>. Es fallen keine zusätzlic</w:t>
      </w:r>
      <w:r w:rsidR="006729A6">
        <w:t>hen Gebühren für die Nutzung der</w:t>
      </w:r>
      <w:r w:rsidR="00894EE1">
        <w:t xml:space="preserve"> </w:t>
      </w:r>
      <w:r w:rsidR="00894EE1" w:rsidRPr="00FB7EA5">
        <w:t>Web-</w:t>
      </w:r>
      <w:r w:rsidR="006729A6" w:rsidRPr="00FB7EA5">
        <w:t xml:space="preserve">App </w:t>
      </w:r>
      <w:r w:rsidR="00894EE1" w:rsidRPr="00FB7EA5">
        <w:t>an; es ist lediglich der reguläre Eintrittspreis zu entrichten.</w:t>
      </w:r>
    </w:p>
    <w:p w14:paraId="26AD90BC" w14:textId="343A66EF" w:rsidR="00D176C3" w:rsidRPr="00FB7EA5" w:rsidRDefault="0031469C" w:rsidP="00F15967">
      <w:pPr>
        <w:spacing w:line="360" w:lineRule="auto"/>
        <w:jc w:val="both"/>
      </w:pPr>
      <w:r w:rsidRPr="00FB7EA5">
        <w:t>Das Bergwerk ist dienstags bis sonntags von 11.00 – 16.00 Uhr, unter Berücksichtigung des lokalen Inzidenzwertes, geöffnet.</w:t>
      </w:r>
      <w:r w:rsidR="002C2DFF">
        <w:t xml:space="preserve"> </w:t>
      </w:r>
      <w:r w:rsidR="00D176C3" w:rsidRPr="00FB7EA5">
        <w:t xml:space="preserve">Bei dem Besuch sind verschiedene Regeln (Hygiene, Abstand, Kontaktdatenerfassung) einzuhalten. Besucher werden gebeten, sich möglichst tagesaktuell über die Öffnungszeiten und Bedingungen zu informieren. </w:t>
      </w:r>
      <w:hyperlink r:id="rId5" w:history="1">
        <w:r w:rsidR="00D176C3" w:rsidRPr="00FB7EA5">
          <w:rPr>
            <w:rStyle w:val="Hyperlink"/>
            <w:color w:val="auto"/>
          </w:rPr>
          <w:t>www.roemerbergwerk.de</w:t>
        </w:r>
      </w:hyperlink>
      <w:r w:rsidR="00D176C3" w:rsidRPr="00FB7EA5">
        <w:t xml:space="preserve"> oder Tel. 02632-98750.</w:t>
      </w:r>
    </w:p>
    <w:p w14:paraId="6DE0BFC0" w14:textId="69D13FDB" w:rsidR="000A468F" w:rsidRDefault="000A468F" w:rsidP="00F15967">
      <w:pPr>
        <w:spacing w:line="360" w:lineRule="auto"/>
        <w:jc w:val="both"/>
        <w:rPr>
          <w:b/>
          <w:bCs/>
        </w:rPr>
      </w:pPr>
    </w:p>
    <w:p w14:paraId="1B8BAF12" w14:textId="2AB1481E" w:rsidR="00FB7EA5" w:rsidRDefault="00FB7EA5" w:rsidP="00F15967">
      <w:pPr>
        <w:spacing w:line="360" w:lineRule="auto"/>
        <w:jc w:val="both"/>
        <w:rPr>
          <w:b/>
          <w:bCs/>
        </w:rPr>
      </w:pPr>
    </w:p>
    <w:p w14:paraId="6E2861DD" w14:textId="3F8BAD0D" w:rsidR="00B477FE" w:rsidRDefault="00B477FE" w:rsidP="00F15967">
      <w:pPr>
        <w:spacing w:line="360" w:lineRule="auto"/>
        <w:jc w:val="both"/>
        <w:rPr>
          <w:b/>
          <w:bCs/>
        </w:rPr>
      </w:pPr>
    </w:p>
    <w:p w14:paraId="6C7A9779" w14:textId="77777777" w:rsidR="002C2DFF" w:rsidRDefault="002C2DFF" w:rsidP="00F15967">
      <w:pPr>
        <w:spacing w:line="360" w:lineRule="auto"/>
        <w:jc w:val="both"/>
        <w:rPr>
          <w:b/>
          <w:bCs/>
        </w:rPr>
      </w:pPr>
    </w:p>
    <w:p w14:paraId="1D3D66DB" w14:textId="2CF646FC" w:rsidR="00FB7EA5" w:rsidRDefault="00FB7EA5" w:rsidP="00F15967">
      <w:pPr>
        <w:spacing w:line="360" w:lineRule="auto"/>
        <w:jc w:val="both"/>
        <w:rPr>
          <w:b/>
          <w:bCs/>
        </w:rPr>
      </w:pPr>
    </w:p>
    <w:p w14:paraId="7F0DF9D9" w14:textId="77777777" w:rsidR="001F02CE" w:rsidRDefault="001F02CE" w:rsidP="00F15967">
      <w:pPr>
        <w:spacing w:line="360" w:lineRule="auto"/>
        <w:jc w:val="both"/>
        <w:rPr>
          <w:b/>
          <w:bCs/>
        </w:rPr>
      </w:pPr>
    </w:p>
    <w:p w14:paraId="79B7A4DB" w14:textId="2B314C00" w:rsidR="000A468F" w:rsidRPr="000A468F" w:rsidRDefault="000A468F" w:rsidP="00F15967">
      <w:pPr>
        <w:spacing w:line="360" w:lineRule="auto"/>
        <w:jc w:val="both"/>
        <w:rPr>
          <w:b/>
          <w:bCs/>
          <w:color w:val="0070C0"/>
        </w:rPr>
      </w:pPr>
      <w:r w:rsidRPr="000A468F">
        <w:rPr>
          <w:b/>
          <w:bCs/>
        </w:rPr>
        <w:lastRenderedPageBreak/>
        <w:t>Förderprogramm NEUSTART</w:t>
      </w:r>
    </w:p>
    <w:p w14:paraId="5EAD528A" w14:textId="6229214F" w:rsidR="006729A6" w:rsidRDefault="006729A6" w:rsidP="00F15967">
      <w:pPr>
        <w:spacing w:line="360" w:lineRule="auto"/>
        <w:jc w:val="both"/>
      </w:pPr>
      <w:r w:rsidRPr="000A468F">
        <w:t xml:space="preserve">Im Lauf des Jahres 2020 legte die Bundesregierung diverse Förderprogramme für Kultureinrichtungen auf. Ziel dieser Förderprogramme war, die Kultureinrichtungen sicherer zu machen und den physischen Kontakt zwischen Personal und Gästen zu reduzieren. </w:t>
      </w:r>
      <w:r w:rsidR="00C33822" w:rsidRPr="000A468F">
        <w:t xml:space="preserve">Für das Römerbergwerk </w:t>
      </w:r>
      <w:proofErr w:type="spellStart"/>
      <w:r w:rsidR="00C33822" w:rsidRPr="000A468F">
        <w:t>Meurin</w:t>
      </w:r>
      <w:proofErr w:type="spellEnd"/>
      <w:r w:rsidR="00C33822" w:rsidRPr="000A468F">
        <w:t xml:space="preserve"> bewarb sich die Vulkanpark GmbH um Fördermittel, um die beliebten, aber eben nicht völlig kontaktlosen, Führungen der Reihe „Apropos Antike“ um ein elektronisches Format zu ergänzen. Beim Förderprogramm NEUSTART Kultur der Bundesbeauftragten für Kultur und Medien kam die Projektskizze der Vulkanpark GmbH zum Zuge und die jetzt finalisierte App konnte finanziert werden.</w:t>
      </w:r>
    </w:p>
    <w:p w14:paraId="5EEFB794" w14:textId="77777777" w:rsidR="000A468F" w:rsidRPr="000A468F" w:rsidRDefault="000A468F" w:rsidP="00F15967">
      <w:pPr>
        <w:spacing w:line="360" w:lineRule="auto"/>
        <w:jc w:val="both"/>
      </w:pPr>
    </w:p>
    <w:p w14:paraId="3A4454D2" w14:textId="77777777" w:rsidR="00B0258F" w:rsidRPr="00B0258F" w:rsidRDefault="00B0258F" w:rsidP="00F15967">
      <w:pPr>
        <w:spacing w:after="0" w:line="360" w:lineRule="auto"/>
        <w:jc w:val="both"/>
        <w:rPr>
          <w:rFonts w:cstheme="minorHAnsi"/>
          <w:b/>
          <w:bCs/>
        </w:rPr>
      </w:pPr>
      <w:r w:rsidRPr="00B0258F">
        <w:rPr>
          <w:rFonts w:cstheme="minorHAnsi"/>
          <w:b/>
          <w:bCs/>
        </w:rPr>
        <w:t xml:space="preserve">Vom Steinbruch zum Palast - Das Römerbergwerk </w:t>
      </w:r>
      <w:proofErr w:type="spellStart"/>
      <w:r w:rsidRPr="00B0258F">
        <w:rPr>
          <w:rFonts w:cstheme="minorHAnsi"/>
          <w:b/>
          <w:bCs/>
        </w:rPr>
        <w:t>Meurin</w:t>
      </w:r>
      <w:proofErr w:type="spellEnd"/>
      <w:r w:rsidRPr="00B0258F">
        <w:rPr>
          <w:rFonts w:cstheme="minorHAnsi"/>
          <w:b/>
          <w:bCs/>
        </w:rPr>
        <w:t xml:space="preserve"> mit Antiker Technikwelt </w:t>
      </w:r>
    </w:p>
    <w:p w14:paraId="6A76CA36" w14:textId="32DAF730" w:rsidR="00B0258F" w:rsidRPr="00B0258F" w:rsidRDefault="00B0258F" w:rsidP="00F15967">
      <w:pPr>
        <w:spacing w:after="0" w:line="360" w:lineRule="auto"/>
        <w:ind w:right="-142"/>
        <w:jc w:val="both"/>
        <w:rPr>
          <w:rFonts w:eastAsia="Times New Roman" w:cstheme="minorHAnsi"/>
          <w:lang w:eastAsia="de-DE"/>
        </w:rPr>
      </w:pPr>
      <w:r w:rsidRPr="00B0258F">
        <w:rPr>
          <w:rFonts w:eastAsia="Times New Roman" w:cstheme="minorHAnsi"/>
          <w:lang w:eastAsia="de-DE"/>
        </w:rPr>
        <w:t xml:space="preserve">Das Römerbergwerk </w:t>
      </w:r>
      <w:proofErr w:type="spellStart"/>
      <w:r w:rsidRPr="00B0258F">
        <w:rPr>
          <w:rFonts w:eastAsia="Times New Roman" w:cstheme="minorHAnsi"/>
          <w:lang w:eastAsia="de-DE"/>
        </w:rPr>
        <w:t>Meurin</w:t>
      </w:r>
      <w:proofErr w:type="spellEnd"/>
      <w:r w:rsidRPr="00B0258F">
        <w:rPr>
          <w:rFonts w:eastAsia="Times New Roman" w:cstheme="minorHAnsi"/>
          <w:lang w:eastAsia="de-DE"/>
        </w:rPr>
        <w:t xml:space="preserve"> liegt im größten römischen Untertage-Tuffsteinabbaugebiet nördlich der Alpen. Die hier vor 2000 Jahren abgebaute, mehrere Meter mächtige Tuffschicht entstammt der gewaltigen Explosion des Laacher See-Vulkans vor nur 13.000 Jahren. Als „Leichtbaustein“ war der Tuffstein ein begehrter Baustoff auf antiken und mittelalterlichen Großbaustellen in Deutschland bis hin nach Dänemark. </w:t>
      </w:r>
      <w:r w:rsidRPr="00B0258F">
        <w:rPr>
          <w:rFonts w:ascii="Calibri" w:eastAsia="Times New Roman" w:hAnsi="Calibri" w:cs="Calibri"/>
          <w:szCs w:val="24"/>
          <w:lang w:eastAsia="de-DE"/>
        </w:rPr>
        <w:t xml:space="preserve">Heute kann der Steinbruch gefahrlos und bei Tageslicht besucht werden. Durch den modernen Bimsabbau ist das Bergwerk quasi an die Oberfläche gewachsen – Taschenlampen sind nicht von Nöten. Dafür führen gut begehbare Stege, Rampen und Treppen nicht nur durch das Stollensystem, sondern auch darüber hinweg. So ist es wohl das einzige Bergwerk, das </w:t>
      </w:r>
      <w:r w:rsidR="002A326B">
        <w:rPr>
          <w:rFonts w:ascii="Calibri" w:eastAsia="Times New Roman" w:hAnsi="Calibri" w:cs="Calibri"/>
          <w:szCs w:val="24"/>
          <w:lang w:eastAsia="de-DE"/>
        </w:rPr>
        <w:t>aus der</w:t>
      </w:r>
      <w:r w:rsidRPr="00B0258F">
        <w:rPr>
          <w:rFonts w:ascii="Calibri" w:eastAsia="Times New Roman" w:hAnsi="Calibri" w:cs="Calibri"/>
          <w:szCs w:val="24"/>
          <w:lang w:eastAsia="de-DE"/>
        </w:rPr>
        <w:t xml:space="preserve"> Vogelperspektive an</w:t>
      </w:r>
      <w:r w:rsidR="002A326B">
        <w:rPr>
          <w:rFonts w:ascii="Calibri" w:eastAsia="Times New Roman" w:hAnsi="Calibri" w:cs="Calibri"/>
          <w:szCs w:val="24"/>
          <w:lang w:eastAsia="de-DE"/>
        </w:rPr>
        <w:t>geschaut werden kann.</w:t>
      </w:r>
      <w:r w:rsidRPr="00B0258F">
        <w:rPr>
          <w:rFonts w:ascii="Calibri" w:eastAsia="Times New Roman" w:hAnsi="Calibri" w:cs="Calibri"/>
          <w:szCs w:val="24"/>
          <w:lang w:eastAsia="de-DE"/>
        </w:rPr>
        <w:t xml:space="preserve"> Eine große, freitragende Hallenkonstruktion schützt vor Sonne</w:t>
      </w:r>
      <w:r w:rsidR="002A326B">
        <w:rPr>
          <w:rFonts w:ascii="Calibri" w:eastAsia="Times New Roman" w:hAnsi="Calibri" w:cs="Calibri"/>
          <w:szCs w:val="24"/>
          <w:lang w:eastAsia="de-DE"/>
        </w:rPr>
        <w:t xml:space="preserve"> und </w:t>
      </w:r>
      <w:r w:rsidRPr="00B0258F">
        <w:rPr>
          <w:rFonts w:ascii="Calibri" w:eastAsia="Times New Roman" w:hAnsi="Calibri" w:cs="Calibri"/>
          <w:szCs w:val="24"/>
          <w:lang w:eastAsia="de-DE"/>
        </w:rPr>
        <w:t>Rege</w:t>
      </w:r>
      <w:r w:rsidR="002A326B">
        <w:rPr>
          <w:rFonts w:ascii="Calibri" w:eastAsia="Times New Roman" w:hAnsi="Calibri" w:cs="Calibri"/>
          <w:szCs w:val="24"/>
          <w:lang w:eastAsia="de-DE"/>
        </w:rPr>
        <w:t>n</w:t>
      </w:r>
      <w:r w:rsidRPr="00B0258F">
        <w:rPr>
          <w:rFonts w:ascii="Calibri" w:eastAsia="Times New Roman" w:hAnsi="Calibri" w:cs="Calibri"/>
          <w:szCs w:val="24"/>
          <w:lang w:eastAsia="de-DE"/>
        </w:rPr>
        <w:t>.</w:t>
      </w:r>
    </w:p>
    <w:p w14:paraId="6A387638" w14:textId="77777777" w:rsidR="00B0258F" w:rsidRPr="00B0258F" w:rsidRDefault="00B0258F" w:rsidP="00F15967">
      <w:pPr>
        <w:spacing w:after="0" w:line="360" w:lineRule="auto"/>
        <w:ind w:right="-142"/>
        <w:jc w:val="both"/>
        <w:rPr>
          <w:rFonts w:ascii="Calibri" w:eastAsia="Times New Roman" w:hAnsi="Calibri" w:cs="Calibri"/>
          <w:szCs w:val="24"/>
          <w:lang w:eastAsia="de-DE"/>
        </w:rPr>
      </w:pPr>
    </w:p>
    <w:p w14:paraId="131C452C" w14:textId="6230CC1C" w:rsidR="00B0258F" w:rsidRPr="00B0258F" w:rsidRDefault="00B0258F" w:rsidP="00F15967">
      <w:pPr>
        <w:spacing w:after="0" w:line="360" w:lineRule="auto"/>
        <w:ind w:right="-142"/>
        <w:jc w:val="both"/>
        <w:rPr>
          <w:rFonts w:ascii="Calibri" w:eastAsia="Times New Roman" w:hAnsi="Calibri" w:cs="Calibri"/>
          <w:lang w:eastAsia="de-DE"/>
        </w:rPr>
      </w:pPr>
      <w:r w:rsidRPr="00B0258F">
        <w:rPr>
          <w:rFonts w:ascii="Calibri" w:eastAsia="Times New Roman" w:hAnsi="Calibri" w:cs="Calibri"/>
          <w:szCs w:val="24"/>
          <w:lang w:eastAsia="de-DE"/>
        </w:rPr>
        <w:t xml:space="preserve">In der Antiken Technikwelt im Außenbereich vermitteln 13 Stationen und Werkstätten die erstaunlichen technischen Errungenschaften, die bereits den Römern zur Verfügung standen, um sogar Paläste auszustatten. </w:t>
      </w:r>
      <w:r w:rsidRPr="00B0258F">
        <w:rPr>
          <w:rFonts w:ascii="Calibri" w:eastAsia="Times New Roman" w:hAnsi="Calibri" w:cs="Calibri"/>
          <w:lang w:eastAsia="de-DE"/>
        </w:rPr>
        <w:t xml:space="preserve">Der </w:t>
      </w:r>
      <w:r w:rsidR="002F583A">
        <w:rPr>
          <w:rFonts w:ascii="Calibri" w:eastAsia="Times New Roman" w:hAnsi="Calibri" w:cs="Calibri"/>
          <w:lang w:eastAsia="de-DE"/>
        </w:rPr>
        <w:t xml:space="preserve">rekonstruierte </w:t>
      </w:r>
      <w:r w:rsidRPr="00B0258F">
        <w:rPr>
          <w:rFonts w:ascii="Calibri" w:eastAsia="Times New Roman" w:hAnsi="Calibri" w:cs="Calibri"/>
          <w:lang w:eastAsia="de-DE"/>
        </w:rPr>
        <w:t xml:space="preserve">antike Baukran zeigt, wie sich dank ausgeklügelter Hebetechniken tonnenschwere Lasten mühelos bewegen lassen. An der Steindrehbank wurden imposante Säulen geschaffen und mit der wasserbetriebenen Steinsäge Marmorplatten maschinell zugeschnitten. Neben der Arbeit geht es auch um die Lebensumstände, denn wer arbeitet muss auch essen. Wie die Versorgung mit Lebensmitteln sichergestellt wurde, zeigen verschiedene Getreidemühlen, eine Teigknetmaschine sowie eine römische Küche und ein großer Backofen. </w:t>
      </w:r>
    </w:p>
    <w:p w14:paraId="3E966201" w14:textId="77777777" w:rsidR="00114932" w:rsidRDefault="00114932" w:rsidP="00F15967">
      <w:pPr>
        <w:spacing w:line="360" w:lineRule="auto"/>
        <w:jc w:val="both"/>
      </w:pPr>
    </w:p>
    <w:sectPr w:rsidR="0011493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87AF7"/>
    <w:multiLevelType w:val="multilevel"/>
    <w:tmpl w:val="2D02F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0CB"/>
    <w:rsid w:val="00022998"/>
    <w:rsid w:val="000A468F"/>
    <w:rsid w:val="000A70CB"/>
    <w:rsid w:val="000E4BA6"/>
    <w:rsid w:val="00114932"/>
    <w:rsid w:val="0014476E"/>
    <w:rsid w:val="001536E7"/>
    <w:rsid w:val="001A7D85"/>
    <w:rsid w:val="001F02CE"/>
    <w:rsid w:val="002A326B"/>
    <w:rsid w:val="002C2DFF"/>
    <w:rsid w:val="002F583A"/>
    <w:rsid w:val="0031469C"/>
    <w:rsid w:val="00436526"/>
    <w:rsid w:val="00513F25"/>
    <w:rsid w:val="005D22B1"/>
    <w:rsid w:val="006729A6"/>
    <w:rsid w:val="007C363C"/>
    <w:rsid w:val="00894EE1"/>
    <w:rsid w:val="009A4464"/>
    <w:rsid w:val="00AA78FD"/>
    <w:rsid w:val="00B0258F"/>
    <w:rsid w:val="00B10771"/>
    <w:rsid w:val="00B25E45"/>
    <w:rsid w:val="00B477FE"/>
    <w:rsid w:val="00B73AD7"/>
    <w:rsid w:val="00C33822"/>
    <w:rsid w:val="00C5135F"/>
    <w:rsid w:val="00D176C3"/>
    <w:rsid w:val="00D218EE"/>
    <w:rsid w:val="00D2566C"/>
    <w:rsid w:val="00D34FD8"/>
    <w:rsid w:val="00D734E4"/>
    <w:rsid w:val="00E8645F"/>
    <w:rsid w:val="00F15967"/>
    <w:rsid w:val="00FB7E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8CE8A"/>
  <w15:docId w15:val="{C80E955E-4AFF-4D45-A4CD-66E7104D9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0258F"/>
    <w:rPr>
      <w:color w:val="0563C1" w:themeColor="hyperlink"/>
      <w:u w:val="single"/>
    </w:rPr>
  </w:style>
  <w:style w:type="character" w:customStyle="1" w:styleId="NichtaufgelsteErwhnung1">
    <w:name w:val="Nicht aufgelöste Erwähnung1"/>
    <w:basedOn w:val="Absatz-Standardschriftart"/>
    <w:uiPriority w:val="99"/>
    <w:semiHidden/>
    <w:unhideWhenUsed/>
    <w:rsid w:val="00B0258F"/>
    <w:rPr>
      <w:color w:val="605E5C"/>
      <w:shd w:val="clear" w:color="auto" w:fill="E1DFDD"/>
    </w:rPr>
  </w:style>
  <w:style w:type="character" w:styleId="Kommentarzeichen">
    <w:name w:val="annotation reference"/>
    <w:basedOn w:val="Absatz-Standardschriftart"/>
    <w:uiPriority w:val="99"/>
    <w:semiHidden/>
    <w:unhideWhenUsed/>
    <w:rsid w:val="00C33822"/>
    <w:rPr>
      <w:sz w:val="16"/>
      <w:szCs w:val="16"/>
    </w:rPr>
  </w:style>
  <w:style w:type="paragraph" w:styleId="Kommentartext">
    <w:name w:val="annotation text"/>
    <w:basedOn w:val="Standard"/>
    <w:link w:val="KommentartextZchn"/>
    <w:uiPriority w:val="99"/>
    <w:semiHidden/>
    <w:unhideWhenUsed/>
    <w:rsid w:val="00C3382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33822"/>
    <w:rPr>
      <w:sz w:val="20"/>
      <w:szCs w:val="20"/>
    </w:rPr>
  </w:style>
  <w:style w:type="paragraph" w:styleId="Kommentarthema">
    <w:name w:val="annotation subject"/>
    <w:basedOn w:val="Kommentartext"/>
    <w:next w:val="Kommentartext"/>
    <w:link w:val="KommentarthemaZchn"/>
    <w:uiPriority w:val="99"/>
    <w:semiHidden/>
    <w:unhideWhenUsed/>
    <w:rsid w:val="00C33822"/>
    <w:rPr>
      <w:b/>
      <w:bCs/>
    </w:rPr>
  </w:style>
  <w:style w:type="character" w:customStyle="1" w:styleId="KommentarthemaZchn">
    <w:name w:val="Kommentarthema Zchn"/>
    <w:basedOn w:val="KommentartextZchn"/>
    <w:link w:val="Kommentarthema"/>
    <w:uiPriority w:val="99"/>
    <w:semiHidden/>
    <w:rsid w:val="00C33822"/>
    <w:rPr>
      <w:b/>
      <w:bCs/>
      <w:sz w:val="20"/>
      <w:szCs w:val="20"/>
    </w:rPr>
  </w:style>
  <w:style w:type="paragraph" w:styleId="Sprechblasentext">
    <w:name w:val="Balloon Text"/>
    <w:basedOn w:val="Standard"/>
    <w:link w:val="SprechblasentextZchn"/>
    <w:uiPriority w:val="99"/>
    <w:semiHidden/>
    <w:unhideWhenUsed/>
    <w:rsid w:val="00C3382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33822"/>
    <w:rPr>
      <w:rFonts w:ascii="Tahoma" w:hAnsi="Tahoma" w:cs="Tahoma"/>
      <w:sz w:val="16"/>
      <w:szCs w:val="16"/>
    </w:rPr>
  </w:style>
  <w:style w:type="character" w:styleId="NichtaufgelsteErwhnung">
    <w:name w:val="Unresolved Mention"/>
    <w:basedOn w:val="Absatz-Standardschriftart"/>
    <w:uiPriority w:val="99"/>
    <w:semiHidden/>
    <w:unhideWhenUsed/>
    <w:rsid w:val="00D176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94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oemerbergwerk.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3951</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Vulkanpark GmbH</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Vulkanpark GmbH</dc:creator>
  <cp:lastModifiedBy>Vulkanpark GmbH</cp:lastModifiedBy>
  <cp:revision>12</cp:revision>
  <dcterms:created xsi:type="dcterms:W3CDTF">2021-03-25T14:20:00Z</dcterms:created>
  <dcterms:modified xsi:type="dcterms:W3CDTF">2021-05-25T14:40:00Z</dcterms:modified>
</cp:coreProperties>
</file>